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rPr>
          <w:rFonts w:hint="eastAsia"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r>
        <w:rPr>
          <w:rFonts w:hint="eastAsia" w:ascii="黑体" w:hAnsi="黑体" w:eastAsia="黑体"/>
          <w:sz w:val="32"/>
          <w:szCs w:val="32"/>
        </w:rPr>
        <w:t>：</w:t>
      </w:r>
    </w:p>
    <w:p>
      <w:pPr>
        <w:widowControl/>
        <w:shd w:val="clear" w:color="auto" w:fill="FFFFFF"/>
        <w:wordWrap w:val="0"/>
        <w:spacing w:line="640" w:lineRule="exact"/>
        <w:ind w:firstLine="220"/>
        <w:jc w:val="center"/>
        <w:rPr>
          <w:rFonts w:hint="eastAsia" w:eastAsia="方正小标宋简体"/>
          <w:color w:val="000000"/>
          <w:kern w:val="0"/>
          <w:sz w:val="44"/>
          <w:szCs w:val="44"/>
        </w:rPr>
      </w:pPr>
    </w:p>
    <w:p>
      <w:pPr>
        <w:widowControl/>
        <w:shd w:val="clear" w:color="auto" w:fill="FFFFFF"/>
        <w:wordWrap w:val="0"/>
        <w:spacing w:line="640" w:lineRule="exact"/>
        <w:ind w:firstLine="220"/>
        <w:jc w:val="center"/>
        <w:rPr>
          <w:rFonts w:ascii="宋体" w:cs="宋体"/>
          <w:color w:val="000000"/>
          <w:kern w:val="0"/>
          <w:szCs w:val="21"/>
        </w:rPr>
      </w:pPr>
      <w:r>
        <w:rPr>
          <w:rFonts w:hint="eastAsia" w:eastAsia="方正小标宋简体"/>
          <w:color w:val="000000"/>
          <w:kern w:val="0"/>
          <w:sz w:val="44"/>
          <w:szCs w:val="44"/>
        </w:rPr>
        <w:t>山东省工会法律援助实施办法</w:t>
      </w:r>
    </w:p>
    <w:p>
      <w:pPr>
        <w:widowControl/>
        <w:shd w:val="clear" w:color="auto" w:fill="FFFFFF"/>
        <w:wordWrap w:val="0"/>
        <w:spacing w:line="640" w:lineRule="exact"/>
        <w:ind w:firstLine="160"/>
        <w:jc w:val="center"/>
        <w:rPr>
          <w:rFonts w:hint="eastAsia" w:eastAsia="楷体_GB2312"/>
          <w:color w:val="000000"/>
          <w:kern w:val="0"/>
          <w:sz w:val="32"/>
          <w:szCs w:val="32"/>
        </w:rPr>
      </w:pPr>
      <w:r>
        <w:rPr>
          <w:rFonts w:hint="eastAsia" w:eastAsia="楷体_GB2312"/>
          <w:color w:val="000000"/>
          <w:kern w:val="0"/>
          <w:sz w:val="32"/>
          <w:szCs w:val="32"/>
        </w:rPr>
        <w:t>（试</w:t>
      </w:r>
      <w:r>
        <w:rPr>
          <w:rFonts w:eastAsia="楷体_GB2312"/>
          <w:color w:val="000000"/>
          <w:kern w:val="0"/>
          <w:sz w:val="32"/>
          <w:szCs w:val="32"/>
        </w:rPr>
        <w:t xml:space="preserve"> </w:t>
      </w:r>
      <w:r>
        <w:rPr>
          <w:rFonts w:hint="eastAsia" w:eastAsia="楷体_GB2312"/>
          <w:color w:val="000000"/>
          <w:kern w:val="0"/>
          <w:sz w:val="32"/>
          <w:szCs w:val="32"/>
        </w:rPr>
        <w:t>行）</w:t>
      </w:r>
    </w:p>
    <w:p>
      <w:pPr>
        <w:widowControl/>
        <w:shd w:val="clear" w:color="auto" w:fill="FFFFFF"/>
        <w:wordWrap w:val="0"/>
        <w:spacing w:line="640" w:lineRule="exact"/>
        <w:ind w:firstLine="160"/>
        <w:jc w:val="center"/>
        <w:rPr>
          <w:rFonts w:ascii="宋体" w:cs="宋体"/>
          <w:color w:val="000000"/>
          <w:kern w:val="0"/>
          <w:szCs w:val="21"/>
        </w:rPr>
      </w:pPr>
    </w:p>
    <w:p>
      <w:pPr>
        <w:widowControl/>
        <w:shd w:val="clear" w:color="auto" w:fill="FFFFFF"/>
        <w:spacing w:line="540" w:lineRule="exact"/>
        <w:ind w:firstLine="640"/>
        <w:jc w:val="center"/>
        <w:rPr>
          <w:rFonts w:ascii="宋体" w:cs="宋体"/>
          <w:color w:val="000000"/>
          <w:kern w:val="0"/>
          <w:szCs w:val="21"/>
        </w:rPr>
      </w:pPr>
      <w:r>
        <w:rPr>
          <w:rFonts w:hint="eastAsia" w:ascii="黑体" w:hAnsi="黑体" w:eastAsia="黑体" w:cs="宋体"/>
          <w:color w:val="000000"/>
          <w:kern w:val="0"/>
          <w:sz w:val="32"/>
          <w:szCs w:val="32"/>
        </w:rPr>
        <w:t>第一章</w:t>
      </w:r>
      <w:r>
        <w:rPr>
          <w:rFonts w:ascii="宋体" w:cs="宋体"/>
          <w:color w:val="000000"/>
          <w:kern w:val="0"/>
          <w:sz w:val="32"/>
          <w:szCs w:val="32"/>
        </w:rPr>
        <w:t> </w:t>
      </w:r>
      <w:r>
        <w:rPr>
          <w:rFonts w:ascii="宋体" w:cs="宋体"/>
          <w:color w:val="000000"/>
          <w:kern w:val="0"/>
          <w:sz w:val="32"/>
        </w:rPr>
        <w:t> </w:t>
      </w:r>
      <w:r>
        <w:rPr>
          <w:rFonts w:hint="eastAsia" w:ascii="黑体" w:hAnsi="黑体" w:eastAsia="黑体" w:cs="宋体"/>
          <w:color w:val="000000"/>
          <w:kern w:val="0"/>
          <w:sz w:val="32"/>
          <w:szCs w:val="32"/>
        </w:rPr>
        <w:t>总</w:t>
      </w:r>
      <w:r>
        <w:rPr>
          <w:rFonts w:ascii="宋体" w:cs="宋体"/>
          <w:color w:val="000000"/>
          <w:kern w:val="0"/>
          <w:sz w:val="32"/>
          <w:szCs w:val="32"/>
        </w:rPr>
        <w:t> </w:t>
      </w:r>
      <w:r>
        <w:rPr>
          <w:rFonts w:ascii="宋体" w:cs="宋体"/>
          <w:color w:val="000000"/>
          <w:kern w:val="0"/>
          <w:sz w:val="32"/>
        </w:rPr>
        <w:t> </w:t>
      </w:r>
      <w:r>
        <w:rPr>
          <w:rFonts w:hint="eastAsia" w:ascii="黑体" w:hAnsi="黑体" w:eastAsia="黑体" w:cs="宋体"/>
          <w:color w:val="000000"/>
          <w:kern w:val="0"/>
          <w:sz w:val="32"/>
          <w:szCs w:val="32"/>
        </w:rPr>
        <w:t>则</w:t>
      </w:r>
    </w:p>
    <w:p>
      <w:pPr>
        <w:widowControl/>
        <w:shd w:val="clear" w:color="auto" w:fill="FFFFFF"/>
        <w:spacing w:line="540" w:lineRule="exact"/>
        <w:ind w:firstLine="640"/>
        <w:rPr>
          <w:rFonts w:ascii="宋体" w:cs="宋体"/>
          <w:color w:val="000000"/>
          <w:kern w:val="0"/>
          <w:szCs w:val="21"/>
        </w:rPr>
      </w:pPr>
      <w:r>
        <w:rPr>
          <w:rFonts w:hint="eastAsia" w:ascii="黑体" w:hAnsi="黑体" w:eastAsia="黑体" w:cs="宋体"/>
          <w:color w:val="000000"/>
          <w:kern w:val="0"/>
          <w:sz w:val="32"/>
          <w:szCs w:val="32"/>
        </w:rPr>
        <w:t>第一条</w:t>
      </w:r>
      <w:r>
        <w:rPr>
          <w:rFonts w:ascii="仿宋_GB2312" w:hAnsi="宋体" w:eastAsia="仿宋_GB2312" w:cs="宋体"/>
          <w:color w:val="000000"/>
          <w:kern w:val="0"/>
          <w:sz w:val="32"/>
          <w:szCs w:val="32"/>
        </w:rPr>
        <w:t> </w:t>
      </w:r>
      <w:r>
        <w:rPr>
          <w:rFonts w:ascii="仿宋_GB2312" w:hAnsi="宋体" w:eastAsia="仿宋_GB2312" w:cs="宋体"/>
          <w:color w:val="000000"/>
          <w:kern w:val="0"/>
          <w:sz w:val="32"/>
        </w:rPr>
        <w:t> </w:t>
      </w:r>
      <w:r>
        <w:rPr>
          <w:rFonts w:hint="eastAsia" w:ascii="仿宋_GB2312" w:hAnsi="宋体" w:eastAsia="仿宋_GB2312" w:cs="宋体"/>
          <w:color w:val="000000"/>
          <w:kern w:val="0"/>
          <w:sz w:val="32"/>
          <w:szCs w:val="32"/>
        </w:rPr>
        <w:t>为履行维护职工合法权益基本职责，进一步规范和加强工会法律援助工作，加大依法维权力度，促进劳动关系和谐，维护社会稳定，根据《中华人民共和国工会法》、《法律援助条例》、《中国工会章程》、《关于完善法律援助制度的意见》、中华全国总工会《工会法律援助办法》、《山东省法律援助条例》等法律法规的相关规定，结合我省实际，制定本办法。</w:t>
      </w:r>
    </w:p>
    <w:p>
      <w:pPr>
        <w:widowControl/>
        <w:shd w:val="clear" w:color="auto" w:fill="FFFFFF"/>
        <w:spacing w:line="540" w:lineRule="exact"/>
        <w:ind w:firstLine="640"/>
        <w:rPr>
          <w:rFonts w:ascii="宋体" w:cs="宋体"/>
          <w:color w:val="000000"/>
          <w:kern w:val="0"/>
          <w:szCs w:val="21"/>
        </w:rPr>
      </w:pPr>
      <w:r>
        <w:rPr>
          <w:rFonts w:hint="eastAsia" w:ascii="黑体" w:hAnsi="黑体" w:eastAsia="黑体" w:cs="宋体"/>
          <w:color w:val="000000"/>
          <w:kern w:val="0"/>
          <w:sz w:val="32"/>
          <w:szCs w:val="32"/>
        </w:rPr>
        <w:t>第二条</w:t>
      </w:r>
      <w:r>
        <w:rPr>
          <w:rFonts w:ascii="仿宋_GB2312" w:hAnsi="宋体" w:eastAsia="仿宋_GB2312" w:cs="宋体"/>
          <w:color w:val="000000"/>
          <w:kern w:val="0"/>
          <w:sz w:val="32"/>
          <w:szCs w:val="32"/>
        </w:rPr>
        <w:t> </w:t>
      </w:r>
      <w:r>
        <w:rPr>
          <w:rFonts w:ascii="仿宋_GB2312" w:hAnsi="宋体" w:eastAsia="仿宋_GB2312" w:cs="宋体"/>
          <w:color w:val="000000"/>
          <w:kern w:val="0"/>
          <w:sz w:val="32"/>
        </w:rPr>
        <w:t> </w:t>
      </w:r>
      <w:r>
        <w:rPr>
          <w:rFonts w:hint="eastAsia" w:ascii="仿宋_GB2312" w:hAnsi="宋体" w:eastAsia="仿宋_GB2312" w:cs="宋体"/>
          <w:color w:val="000000"/>
          <w:kern w:val="0"/>
          <w:sz w:val="32"/>
          <w:szCs w:val="32"/>
        </w:rPr>
        <w:t>工会建立法律援助制度，为合法权益受到侵害的职工、工会工作者和工会组织提供无偿法律服务。</w:t>
      </w:r>
    </w:p>
    <w:p>
      <w:pPr>
        <w:widowControl/>
        <w:shd w:val="clear" w:color="auto" w:fill="FFFFFF"/>
        <w:spacing w:line="540" w:lineRule="exact"/>
        <w:ind w:firstLine="640"/>
        <w:rPr>
          <w:rFonts w:ascii="宋体" w:cs="宋体"/>
          <w:color w:val="000000"/>
          <w:kern w:val="0"/>
          <w:szCs w:val="21"/>
        </w:rPr>
      </w:pPr>
      <w:r>
        <w:rPr>
          <w:rFonts w:hint="eastAsia" w:ascii="仿宋_GB2312" w:hAnsi="宋体" w:eastAsia="仿宋_GB2312" w:cs="宋体"/>
          <w:color w:val="000000"/>
          <w:kern w:val="0"/>
          <w:sz w:val="32"/>
          <w:szCs w:val="32"/>
        </w:rPr>
        <w:t>工会法律援助是政府法律援助的必要补充。</w:t>
      </w:r>
    </w:p>
    <w:p>
      <w:pPr>
        <w:widowControl/>
        <w:shd w:val="clear" w:color="auto" w:fill="FFFFFF"/>
        <w:spacing w:line="540" w:lineRule="exact"/>
        <w:ind w:firstLine="640"/>
        <w:rPr>
          <w:rFonts w:ascii="宋体" w:cs="宋体"/>
          <w:color w:val="000000"/>
          <w:kern w:val="0"/>
          <w:szCs w:val="21"/>
        </w:rPr>
      </w:pPr>
      <w:r>
        <w:rPr>
          <w:rFonts w:hint="eastAsia" w:ascii="黑体" w:hAnsi="黑体" w:eastAsia="黑体" w:cs="宋体"/>
          <w:color w:val="000000"/>
          <w:kern w:val="0"/>
          <w:sz w:val="32"/>
          <w:szCs w:val="32"/>
        </w:rPr>
        <w:t>第三条</w:t>
      </w:r>
      <w:r>
        <w:rPr>
          <w:rFonts w:ascii="仿宋_GB2312" w:hAnsi="宋体" w:eastAsia="仿宋_GB2312" w:cs="宋体"/>
          <w:color w:val="000000"/>
          <w:kern w:val="0"/>
          <w:sz w:val="32"/>
          <w:szCs w:val="32"/>
        </w:rPr>
        <w:t> </w:t>
      </w:r>
      <w:r>
        <w:rPr>
          <w:rFonts w:ascii="仿宋_GB2312" w:hAnsi="宋体" w:eastAsia="仿宋_GB2312" w:cs="宋体"/>
          <w:color w:val="000000"/>
          <w:kern w:val="0"/>
          <w:sz w:val="32"/>
        </w:rPr>
        <w:t> </w:t>
      </w:r>
      <w:r>
        <w:rPr>
          <w:rFonts w:hint="eastAsia" w:ascii="仿宋_GB2312" w:hAnsi="宋体" w:eastAsia="仿宋_GB2312" w:cs="宋体"/>
          <w:color w:val="000000"/>
          <w:kern w:val="0"/>
          <w:sz w:val="32"/>
          <w:szCs w:val="32"/>
        </w:rPr>
        <w:t>山东省总工会法律工作部指导、协调全省工会法律援助工作。县级以上地方工会法律工作部门指导、协调本地区工会法律援助工作。</w:t>
      </w:r>
    </w:p>
    <w:p>
      <w:pPr>
        <w:widowControl/>
        <w:shd w:val="clear" w:color="auto" w:fill="FFFFFF"/>
        <w:spacing w:line="540" w:lineRule="exact"/>
        <w:ind w:firstLine="640"/>
        <w:rPr>
          <w:rFonts w:hint="eastAsia" w:ascii="仿宋_GB2312" w:eastAsia="仿宋_GB2312" w:cs="宋体"/>
          <w:color w:val="000000"/>
          <w:kern w:val="0"/>
          <w:szCs w:val="21"/>
        </w:rPr>
      </w:pPr>
      <w:r>
        <w:rPr>
          <w:rFonts w:hint="eastAsia" w:ascii="仿宋_GB2312" w:hAnsi="宋体" w:eastAsia="仿宋_GB2312" w:cs="宋体"/>
          <w:color w:val="000000"/>
          <w:kern w:val="0"/>
          <w:sz w:val="32"/>
          <w:szCs w:val="32"/>
        </w:rPr>
        <w:t>工会法律援助工作接受司法行政部门的业务指导。</w:t>
      </w:r>
    </w:p>
    <w:p>
      <w:pPr>
        <w:widowControl/>
        <w:shd w:val="clear" w:color="auto" w:fill="FFFFFF"/>
        <w:spacing w:line="540" w:lineRule="exact"/>
        <w:ind w:firstLine="640"/>
        <w:rPr>
          <w:rFonts w:ascii="宋体" w:cs="宋体"/>
          <w:color w:val="000000"/>
          <w:kern w:val="0"/>
          <w:szCs w:val="21"/>
        </w:rPr>
      </w:pPr>
      <w:r>
        <w:rPr>
          <w:rFonts w:hint="eastAsia" w:ascii="黑体" w:hAnsi="黑体" w:eastAsia="黑体" w:cs="宋体"/>
          <w:color w:val="000000"/>
          <w:kern w:val="0"/>
          <w:sz w:val="32"/>
          <w:szCs w:val="32"/>
        </w:rPr>
        <w:t>第四条</w:t>
      </w:r>
      <w:r>
        <w:rPr>
          <w:rFonts w:ascii="仿宋_GB2312" w:hAnsi="宋体" w:eastAsia="仿宋_GB2312" w:cs="宋体"/>
          <w:color w:val="000000"/>
          <w:kern w:val="0"/>
          <w:sz w:val="32"/>
          <w:szCs w:val="32"/>
        </w:rPr>
        <w:t> </w:t>
      </w:r>
      <w:r>
        <w:rPr>
          <w:rFonts w:ascii="仿宋_GB2312" w:hAnsi="宋体" w:eastAsia="仿宋_GB2312" w:cs="宋体"/>
          <w:color w:val="000000"/>
          <w:kern w:val="0"/>
          <w:sz w:val="32"/>
        </w:rPr>
        <w:t> </w:t>
      </w:r>
      <w:r>
        <w:rPr>
          <w:rFonts w:hint="eastAsia" w:ascii="仿宋_GB2312" w:hAnsi="宋体" w:eastAsia="仿宋_GB2312" w:cs="宋体"/>
          <w:color w:val="000000"/>
          <w:kern w:val="0"/>
          <w:sz w:val="32"/>
          <w:szCs w:val="32"/>
        </w:rPr>
        <w:t>对在工会法律援助工作中做出突出贡献的工会法律援助组织和个人，县级以上地方工会应单独或会同司法行政等部门予以表彰、奖励。</w:t>
      </w:r>
    </w:p>
    <w:p>
      <w:pPr>
        <w:widowControl/>
        <w:shd w:val="clear" w:color="auto" w:fill="FFFFFF"/>
        <w:spacing w:line="540" w:lineRule="exact"/>
        <w:jc w:val="center"/>
        <w:rPr>
          <w:rFonts w:ascii="宋体" w:cs="宋体"/>
          <w:color w:val="000000"/>
          <w:kern w:val="0"/>
          <w:szCs w:val="21"/>
        </w:rPr>
      </w:pPr>
    </w:p>
    <w:p>
      <w:pPr>
        <w:widowControl/>
        <w:shd w:val="clear" w:color="auto" w:fill="FFFFFF"/>
        <w:spacing w:line="540" w:lineRule="exact"/>
        <w:jc w:val="center"/>
        <w:rPr>
          <w:rFonts w:ascii="宋体" w:cs="宋体"/>
          <w:color w:val="000000"/>
          <w:kern w:val="0"/>
          <w:szCs w:val="21"/>
        </w:rPr>
      </w:pPr>
      <w:r>
        <w:rPr>
          <w:rFonts w:hint="eastAsia" w:ascii="黑体" w:hAnsi="黑体" w:eastAsia="黑体" w:cs="宋体"/>
          <w:color w:val="000000"/>
          <w:kern w:val="0"/>
          <w:sz w:val="32"/>
          <w:szCs w:val="32"/>
        </w:rPr>
        <w:t>第二章  机构和人员</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第五条  </w:t>
      </w:r>
      <w:r>
        <w:rPr>
          <w:rFonts w:hint="eastAsia" w:ascii="仿宋_GB2312" w:eastAsia="仿宋_GB2312"/>
          <w:color w:val="000000"/>
          <w:kern w:val="0"/>
          <w:sz w:val="32"/>
          <w:szCs w:val="32"/>
        </w:rPr>
        <w:t>县级以上地方工会设立工会法律援助机构，具备条件的乡镇（街道）、社区和大中型企业工会应当设立工会法律援助工作站，在同级工会领导下开展工作。</w:t>
      </w:r>
    </w:p>
    <w:p>
      <w:pPr>
        <w:widowControl/>
        <w:shd w:val="clear" w:color="auto" w:fill="FFFFFF"/>
        <w:spacing w:line="540" w:lineRule="exact"/>
        <w:ind w:firstLine="640"/>
        <w:jc w:val="left"/>
        <w:rPr>
          <w:rFonts w:ascii="宋体" w:cs="宋体"/>
          <w:color w:val="000000"/>
          <w:kern w:val="0"/>
          <w:szCs w:val="21"/>
        </w:rPr>
      </w:pPr>
      <w:r>
        <w:rPr>
          <w:rFonts w:hint="eastAsia" w:ascii="仿宋_GB2312" w:eastAsia="仿宋_GB2312"/>
          <w:color w:val="000000"/>
          <w:kern w:val="0"/>
          <w:sz w:val="32"/>
          <w:szCs w:val="32"/>
        </w:rPr>
        <w:t>工会法律援助机构可单独设立，也可以设在职工服务（职工维权）中心，也可以与当地司法行政部门或律师事务所等机构协作设立。法律援助机构负责人及相关管理人员由同级工会委派或聘任。</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工会设立法律援助机构应当符合有关法律、法规的规定。</w:t>
      </w:r>
    </w:p>
    <w:p>
      <w:pPr>
        <w:widowControl/>
        <w:shd w:val="clear" w:color="auto" w:fill="FFFFFF"/>
        <w:spacing w:line="540" w:lineRule="exact"/>
        <w:ind w:firstLine="640"/>
        <w:rPr>
          <w:rFonts w:ascii="宋体" w:cs="宋体"/>
          <w:color w:val="000000"/>
          <w:kern w:val="0"/>
          <w:szCs w:val="21"/>
        </w:rPr>
      </w:pPr>
      <w:r>
        <w:rPr>
          <w:rFonts w:hint="eastAsia" w:ascii="黑体" w:hAnsi="黑体" w:eastAsia="黑体" w:cs="宋体"/>
          <w:color w:val="000000"/>
          <w:kern w:val="0"/>
          <w:sz w:val="32"/>
          <w:szCs w:val="32"/>
        </w:rPr>
        <w:t xml:space="preserve">第六条  </w:t>
      </w:r>
      <w:r>
        <w:rPr>
          <w:rFonts w:hint="eastAsia" w:ascii="仿宋_GB2312" w:hAnsi="宋体" w:eastAsia="仿宋_GB2312" w:cs="宋体"/>
          <w:color w:val="000000"/>
          <w:kern w:val="0"/>
          <w:sz w:val="32"/>
          <w:szCs w:val="32"/>
        </w:rPr>
        <w:t>工会法律援助工作人员可以从下列人员中聘请：</w:t>
      </w:r>
    </w:p>
    <w:p>
      <w:pPr>
        <w:widowControl/>
        <w:shd w:val="clear" w:color="auto" w:fill="FFFFFF"/>
        <w:spacing w:line="540" w:lineRule="exact"/>
        <w:ind w:firstLine="640"/>
        <w:rPr>
          <w:rFonts w:hint="eastAsia" w:ascii="仿宋_GB2312" w:eastAsia="仿宋_GB2312" w:cs="宋体"/>
          <w:color w:val="000000"/>
          <w:kern w:val="0"/>
          <w:szCs w:val="21"/>
        </w:rPr>
      </w:pPr>
      <w:r>
        <w:rPr>
          <w:rFonts w:hint="eastAsia" w:ascii="仿宋_GB2312" w:hAnsi="宋体" w:eastAsia="仿宋_GB2312" w:cs="宋体"/>
          <w:color w:val="000000"/>
          <w:kern w:val="0"/>
          <w:sz w:val="32"/>
          <w:szCs w:val="32"/>
        </w:rPr>
        <w:t>（一）法律专家、学者、律师等社会法律工作者；</w:t>
      </w:r>
    </w:p>
    <w:p>
      <w:pPr>
        <w:widowControl/>
        <w:shd w:val="clear" w:color="auto" w:fill="FFFFFF"/>
        <w:spacing w:line="540" w:lineRule="exact"/>
        <w:ind w:firstLine="640"/>
        <w:rPr>
          <w:rFonts w:hint="eastAsia" w:ascii="仿宋_GB2312" w:eastAsia="仿宋_GB2312" w:cs="宋体"/>
          <w:color w:val="000000"/>
          <w:kern w:val="0"/>
          <w:szCs w:val="21"/>
        </w:rPr>
      </w:pPr>
      <w:r>
        <w:rPr>
          <w:rFonts w:hint="eastAsia" w:ascii="仿宋_GB2312" w:hAnsi="宋体" w:eastAsia="仿宋_GB2312" w:cs="宋体"/>
          <w:color w:val="000000"/>
          <w:kern w:val="0"/>
          <w:sz w:val="32"/>
          <w:szCs w:val="32"/>
        </w:rPr>
        <w:t>（二）工会公职律师、劳动争议调解员、劳动仲裁员、劳动保障法律监督员等工会法律工作者。</w:t>
      </w:r>
    </w:p>
    <w:p>
      <w:pPr>
        <w:widowControl/>
        <w:shd w:val="clear" w:color="auto" w:fill="FFFFFF"/>
        <w:spacing w:line="540" w:lineRule="exact"/>
        <w:ind w:firstLine="640"/>
        <w:rPr>
          <w:rFonts w:hint="eastAsia" w:ascii="仿宋_GB2312" w:eastAsia="仿宋_GB2312" w:cs="宋体"/>
          <w:color w:val="000000"/>
          <w:kern w:val="0"/>
          <w:szCs w:val="21"/>
        </w:rPr>
      </w:pPr>
      <w:r>
        <w:rPr>
          <w:rFonts w:hint="eastAsia" w:ascii="仿宋_GB2312" w:hAnsi="宋体" w:eastAsia="仿宋_GB2312" w:cs="宋体"/>
          <w:color w:val="000000"/>
          <w:kern w:val="0"/>
          <w:sz w:val="32"/>
          <w:szCs w:val="32"/>
        </w:rPr>
        <w:t>县级以上地方工会法律援助机构要有1名以上执业律师（社会律师或工会公职律师）。</w:t>
      </w:r>
    </w:p>
    <w:p>
      <w:pPr>
        <w:widowControl/>
        <w:shd w:val="clear" w:color="auto" w:fill="FFFFFF"/>
        <w:spacing w:line="540" w:lineRule="exact"/>
        <w:jc w:val="center"/>
        <w:rPr>
          <w:rFonts w:ascii="宋体" w:cs="宋体"/>
          <w:color w:val="000000"/>
          <w:kern w:val="0"/>
          <w:szCs w:val="21"/>
        </w:rPr>
      </w:pPr>
      <w:r>
        <w:rPr>
          <w:rFonts w:ascii="宋体" w:cs="宋体"/>
          <w:color w:val="000000"/>
          <w:kern w:val="0"/>
          <w:sz w:val="32"/>
          <w:szCs w:val="32"/>
        </w:rPr>
        <w:t> </w:t>
      </w:r>
    </w:p>
    <w:p>
      <w:pPr>
        <w:widowControl/>
        <w:shd w:val="clear" w:color="auto" w:fill="FFFFFF"/>
        <w:spacing w:line="540" w:lineRule="exact"/>
        <w:jc w:val="center"/>
        <w:rPr>
          <w:rFonts w:ascii="宋体" w:cs="宋体"/>
          <w:color w:val="000000"/>
          <w:kern w:val="0"/>
          <w:szCs w:val="21"/>
        </w:rPr>
      </w:pPr>
      <w:r>
        <w:rPr>
          <w:rFonts w:hint="eastAsia" w:ascii="黑体" w:hAnsi="黑体" w:eastAsia="黑体" w:cs="宋体"/>
          <w:color w:val="000000"/>
          <w:kern w:val="0"/>
          <w:sz w:val="32"/>
          <w:szCs w:val="32"/>
        </w:rPr>
        <w:t>第三章  范围、条件和形式</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第七条  </w:t>
      </w:r>
      <w:r>
        <w:rPr>
          <w:rFonts w:hint="eastAsia" w:ascii="仿宋_GB2312" w:eastAsia="仿宋_GB2312"/>
          <w:color w:val="000000"/>
          <w:kern w:val="0"/>
          <w:sz w:val="32"/>
          <w:szCs w:val="32"/>
        </w:rPr>
        <w:t>工会法律援助的范围：</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（一）劳动争议案件；</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（二）因劳动权益涉及的职工人身权、民主权、财产权受到侵犯的案件；</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（三）工会工作者因履行职责合法权益受到侵犯的案件；</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（四）工会组织合法权益受到侵犯的案件；</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（五）工会认为需要提供法律援助的其他事项。</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第八条  </w:t>
      </w:r>
      <w:r>
        <w:rPr>
          <w:rFonts w:hint="eastAsia" w:ascii="仿宋_GB2312" w:eastAsia="仿宋_GB2312"/>
          <w:color w:val="000000"/>
          <w:kern w:val="0"/>
          <w:sz w:val="32"/>
          <w:szCs w:val="32"/>
        </w:rPr>
        <w:t>职工符合下列条件之一的，可以向工会法律援助机构申请委托代理法律援助：</w:t>
      </w:r>
    </w:p>
    <w:p>
      <w:pPr>
        <w:widowControl/>
        <w:shd w:val="clear" w:color="auto" w:fill="FFFFFF"/>
        <w:spacing w:line="540" w:lineRule="exact"/>
        <w:ind w:firstLine="640"/>
        <w:jc w:val="left"/>
        <w:rPr>
          <w:rFonts w:ascii="宋体" w:cs="宋体"/>
          <w:color w:val="000000"/>
          <w:kern w:val="0"/>
          <w:szCs w:val="21"/>
        </w:rPr>
      </w:pPr>
      <w:r>
        <w:rPr>
          <w:rFonts w:hint="eastAsia" w:ascii="仿宋_GB2312" w:eastAsia="仿宋_GB2312"/>
          <w:color w:val="000000"/>
          <w:kern w:val="0"/>
          <w:sz w:val="32"/>
          <w:szCs w:val="32"/>
        </w:rPr>
        <w:t>（一）职工为维护自身合法权益需要工会法律援助，且本人及其家庭经济状况符合当地工会提供法律援助的经济困难标准。</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职工经济困难标准按照接受申请的工会法律援助机构所在地城乡居民上一年度最低生活保障标准的两倍执行。</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（二）农民工因请求支付劳动报酬或者工伤赔偿申请工会法律援助的，不受本办法规定的经济困难条件限制。</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（三）职工因见义勇为行为导致民事权益受到损害申请工会法律援助的，不受本办法规定的经济困难条件限制，且优先提供法律援助。</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见义勇为行为的认定，按照国家和我省有关规定执行。</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（四）职工因重大疾病、自然灾害或者其他不可抗力无力支付法律服务费用的，可以申请工会法律援助，工会法律援助机构应当受理。</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《中华人民共和国刑事诉讼法》、《法律援助条例》、《山东省法律援助条例》等法律、行政法规、地方性法规对法律援助的范围已经作出规定的，适用其规定。</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第九条  </w:t>
      </w:r>
      <w:r>
        <w:rPr>
          <w:rFonts w:hint="eastAsia" w:ascii="仿宋_GB2312" w:eastAsia="仿宋_GB2312"/>
          <w:color w:val="000000"/>
          <w:kern w:val="0"/>
          <w:sz w:val="32"/>
          <w:szCs w:val="32"/>
        </w:rPr>
        <w:t>工会法律援助的形式：</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（一）普及法律知识；</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（二）提供法律咨询；</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（三）代写法律文书；</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（四）参与协商、调解；</w:t>
      </w:r>
    </w:p>
    <w:p>
      <w:pPr>
        <w:widowControl/>
        <w:shd w:val="clear" w:color="auto" w:fill="FFFFFF"/>
        <w:spacing w:line="540" w:lineRule="exact"/>
        <w:ind w:firstLine="640"/>
        <w:jc w:val="left"/>
        <w:rPr>
          <w:rFonts w:ascii="宋体" w:cs="宋体"/>
          <w:color w:val="000000"/>
          <w:kern w:val="0"/>
          <w:szCs w:val="21"/>
        </w:rPr>
      </w:pPr>
      <w:r>
        <w:rPr>
          <w:rFonts w:hint="eastAsia" w:ascii="仿宋_GB2312" w:eastAsia="仿宋_GB2312"/>
          <w:color w:val="000000"/>
          <w:kern w:val="0"/>
          <w:sz w:val="32"/>
          <w:szCs w:val="32"/>
        </w:rPr>
        <w:t>（五）仲裁、诉讼代理；</w:t>
      </w:r>
    </w:p>
    <w:p>
      <w:pPr>
        <w:widowControl/>
        <w:shd w:val="clear" w:color="auto" w:fill="FFFFFF"/>
        <w:spacing w:line="540" w:lineRule="exact"/>
        <w:ind w:firstLine="640"/>
        <w:jc w:val="left"/>
        <w:rPr>
          <w:rFonts w:ascii="宋体" w:cs="宋体"/>
          <w:color w:val="000000"/>
          <w:kern w:val="0"/>
          <w:szCs w:val="21"/>
        </w:rPr>
      </w:pPr>
      <w:r>
        <w:rPr>
          <w:rFonts w:hint="eastAsia" w:ascii="仿宋_GB2312" w:eastAsia="仿宋_GB2312"/>
          <w:color w:val="000000"/>
          <w:kern w:val="0"/>
          <w:sz w:val="32"/>
          <w:szCs w:val="32"/>
        </w:rPr>
        <w:t>（六）其他。</w:t>
      </w:r>
    </w:p>
    <w:p>
      <w:pPr>
        <w:widowControl/>
        <w:shd w:val="clear" w:color="auto" w:fill="FFFFFF"/>
        <w:spacing w:line="540" w:lineRule="exact"/>
        <w:jc w:val="center"/>
        <w:rPr>
          <w:rFonts w:ascii="宋体" w:cs="宋体"/>
          <w:color w:val="000000"/>
          <w:kern w:val="0"/>
          <w:szCs w:val="21"/>
        </w:rPr>
      </w:pPr>
      <w:r>
        <w:rPr>
          <w:rFonts w:ascii="宋体" w:cs="宋体"/>
          <w:color w:val="000000"/>
          <w:kern w:val="0"/>
          <w:sz w:val="32"/>
          <w:szCs w:val="32"/>
        </w:rPr>
        <w:t> </w:t>
      </w:r>
    </w:p>
    <w:p>
      <w:pPr>
        <w:widowControl/>
        <w:shd w:val="clear" w:color="auto" w:fill="FFFFFF"/>
        <w:spacing w:line="540" w:lineRule="exact"/>
        <w:jc w:val="center"/>
        <w:rPr>
          <w:rFonts w:ascii="宋体" w:cs="宋体"/>
          <w:color w:val="000000"/>
          <w:kern w:val="0"/>
          <w:szCs w:val="21"/>
        </w:rPr>
      </w:pPr>
      <w:r>
        <w:rPr>
          <w:rFonts w:hint="eastAsia" w:ascii="黑体" w:hAnsi="黑体" w:eastAsia="黑体" w:cs="宋体"/>
          <w:color w:val="000000"/>
          <w:kern w:val="0"/>
          <w:sz w:val="32"/>
          <w:szCs w:val="32"/>
        </w:rPr>
        <w:t>第四章  申请和承办</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第十条  </w:t>
      </w:r>
      <w:r>
        <w:rPr>
          <w:rFonts w:hint="eastAsia" w:ascii="仿宋_GB2312" w:eastAsia="仿宋_GB2312"/>
          <w:color w:val="000000"/>
          <w:kern w:val="0"/>
          <w:sz w:val="32"/>
          <w:szCs w:val="32"/>
        </w:rPr>
        <w:t>职工申请法律援助，除国家另有规定外，由申请人向劳动合同履行地或事由发生地的工会法律援助机构提出。</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工会工作者和工会组织申请工会法律援助，应当向侵权行为地或者工会组织所在地的工会法律援助机构提出。</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第十一条  </w:t>
      </w:r>
      <w:r>
        <w:rPr>
          <w:rFonts w:hint="eastAsia" w:ascii="仿宋_GB2312" w:eastAsia="仿宋_GB2312"/>
          <w:color w:val="000000"/>
          <w:kern w:val="0"/>
          <w:sz w:val="32"/>
          <w:szCs w:val="32"/>
        </w:rPr>
        <w:t>职工或工会工作者申请法律援助时，如申请人为无民事行为能力人或限制民事行为能力人的，由其法定代理人代为提出申请。</w:t>
      </w:r>
    </w:p>
    <w:p>
      <w:pPr>
        <w:widowControl/>
        <w:shd w:val="clear" w:color="auto" w:fill="FFFFFF"/>
        <w:spacing w:line="540" w:lineRule="exact"/>
        <w:ind w:firstLine="640"/>
        <w:jc w:val="left"/>
        <w:rPr>
          <w:rFonts w:ascii="宋体" w:cs="宋体"/>
          <w:color w:val="000000"/>
          <w:kern w:val="0"/>
          <w:szCs w:val="21"/>
        </w:rPr>
      </w:pPr>
      <w:r>
        <w:rPr>
          <w:rFonts w:hint="eastAsia" w:ascii="仿宋_GB2312" w:eastAsia="仿宋_GB2312"/>
          <w:color w:val="000000"/>
          <w:kern w:val="0"/>
          <w:sz w:val="32"/>
          <w:szCs w:val="32"/>
        </w:rPr>
        <w:t>工会组织申请法律援助的，由工会组织的法定代表人或者主要负责人提出申请。</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第十二条  </w:t>
      </w:r>
      <w:r>
        <w:rPr>
          <w:rFonts w:hint="eastAsia" w:ascii="仿宋_GB2312" w:eastAsia="仿宋_GB2312"/>
          <w:color w:val="000000"/>
          <w:kern w:val="0"/>
          <w:sz w:val="32"/>
          <w:szCs w:val="32"/>
        </w:rPr>
        <w:t>上级工会法律援助机构可以指定下级工会法律援助机构办理法律援助事项；下级工会法律援助机构自身难以办理的或者在本地有重大影响的案件，可以提请上级工会法律援助机构办理。</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第十三条  </w:t>
      </w:r>
      <w:r>
        <w:rPr>
          <w:rFonts w:hint="eastAsia" w:ascii="仿宋_GB2312" w:eastAsia="仿宋_GB2312"/>
          <w:color w:val="000000"/>
          <w:kern w:val="0"/>
          <w:sz w:val="32"/>
          <w:szCs w:val="32"/>
        </w:rPr>
        <w:t>职工申请工会法律援助机构代理劳动争议调解、仲裁、诉讼等法律服务，应当以书面形式提出，并提交下列材料：</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（一）身份证、工作证或者有关身份证明；</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（二）所在单位或者地方（含乡镇、街道、开发区）的行政或工会出具的申请人经济困难状况的证明；</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（三）与法律援助事项相关的材料；</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（四）工会法律援助机构认为需要提供的其他材料。</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提交书面申请确有困难的，可以口头申请。工会法律援助机构应当当场记录申请人基本情况、申请事项、理由和时间，并经本人签字。</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第十四条  </w:t>
      </w:r>
      <w:r>
        <w:rPr>
          <w:rFonts w:hint="eastAsia" w:ascii="仿宋_GB2312" w:eastAsia="仿宋_GB2312"/>
          <w:color w:val="000000"/>
          <w:kern w:val="0"/>
          <w:sz w:val="32"/>
          <w:szCs w:val="32"/>
        </w:rPr>
        <w:t>工会工作者、工会组织申请工会法律援助机构参与协商、调解，代理仲裁、诉讼等法律服务，应当以书面形式提出，并分别提交下列材料：</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（一）工会工作者所在单位工会或者工会组织所在地方工会出具的情况证明或说明；</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（二）与法律援助事项相关的材料；</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（三）工会法律援助机构认为需要提供的其他材料。</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第十五条  </w:t>
      </w:r>
      <w:r>
        <w:rPr>
          <w:rFonts w:hint="eastAsia" w:ascii="仿宋_GB2312" w:eastAsia="仿宋_GB2312"/>
          <w:color w:val="000000"/>
          <w:kern w:val="0"/>
          <w:sz w:val="32"/>
          <w:szCs w:val="32"/>
        </w:rPr>
        <w:t>工会法律援助机构自收到法律援助申请之日起</w:t>
      </w:r>
      <w:r>
        <w:rPr>
          <w:rFonts w:ascii="仿宋_GB2312" w:eastAsia="仿宋_GB2312"/>
          <w:color w:val="000000"/>
          <w:kern w:val="0"/>
          <w:sz w:val="32"/>
          <w:szCs w:val="32"/>
        </w:rPr>
        <w:t>5</w:t>
      </w:r>
      <w:r>
        <w:rPr>
          <w:rFonts w:hint="eastAsia" w:ascii="仿宋_GB2312" w:eastAsia="仿宋_GB2312"/>
          <w:color w:val="000000"/>
          <w:kern w:val="0"/>
          <w:sz w:val="32"/>
          <w:szCs w:val="32"/>
        </w:rPr>
        <w:t>个工作日内进行审查处理：</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（一）对符合条件的，由工会法律援助机构作出同意提供法律援助的决定，指派法律援助承办人员，并书面通知申请人；</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（二）对申请人提交的证件、证明材料不齐全的，应当要求申请人作出必要的补充或者说明。申请人未按要求作出补充或者说明的，视为自动撤回申请；</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（三）对不符合条件的，由工会法律援助机构作出不予提供法律援助的决定，并书面通知申请人。</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申请人对本条第（三）项决定持有异议的，可在接到通知之日起</w:t>
      </w:r>
      <w:r>
        <w:rPr>
          <w:rFonts w:eastAsia="仿宋_GB2312"/>
          <w:color w:val="000000"/>
          <w:kern w:val="0"/>
          <w:sz w:val="32"/>
          <w:szCs w:val="32"/>
        </w:rPr>
        <w:t>5</w:t>
      </w:r>
      <w:r>
        <w:rPr>
          <w:rFonts w:hint="eastAsia" w:eastAsia="仿宋_GB2312"/>
          <w:color w:val="000000"/>
          <w:kern w:val="0"/>
          <w:sz w:val="32"/>
          <w:szCs w:val="32"/>
        </w:rPr>
        <w:t>个工作日内，向同级工会法律工作部门申请复核。同级工会法律工作部门应当自收到复核申请之日起</w:t>
      </w:r>
      <w:r>
        <w:rPr>
          <w:rFonts w:eastAsia="仿宋_GB2312"/>
          <w:color w:val="000000"/>
          <w:kern w:val="0"/>
          <w:sz w:val="32"/>
          <w:szCs w:val="32"/>
        </w:rPr>
        <w:t>5</w:t>
      </w:r>
      <w:r>
        <w:rPr>
          <w:rFonts w:hint="eastAsia" w:eastAsia="仿宋_GB2312"/>
          <w:color w:val="000000"/>
          <w:kern w:val="0"/>
          <w:sz w:val="32"/>
          <w:szCs w:val="32"/>
        </w:rPr>
        <w:t>个工作日内将复核结果通知申请人。</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第十六条  </w:t>
      </w:r>
      <w:r>
        <w:rPr>
          <w:rFonts w:hint="eastAsia" w:eastAsia="仿宋_GB2312"/>
          <w:color w:val="000000"/>
          <w:kern w:val="0"/>
          <w:sz w:val="32"/>
          <w:szCs w:val="32"/>
        </w:rPr>
        <w:t>工会法律援助机构决定提供法律援助的，应当与申请人签订法律援助协议，指派工会法律援助承办人承办法律援助事项。</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第十七条  </w:t>
      </w:r>
      <w:r>
        <w:rPr>
          <w:rFonts w:hint="eastAsia" w:ascii="仿宋_GB2312" w:eastAsia="仿宋_GB2312"/>
          <w:color w:val="000000"/>
          <w:kern w:val="0"/>
          <w:sz w:val="32"/>
          <w:szCs w:val="32"/>
        </w:rPr>
        <w:t>工会法律援助机构根据需要，可以委托异地工会组织或者工会法律援助机构协助办理调查取证、协商调解、申请执行等事项。</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第十八条  </w:t>
      </w:r>
      <w:r>
        <w:rPr>
          <w:rFonts w:hint="eastAsia" w:ascii="仿宋_GB2312" w:eastAsia="仿宋_GB2312"/>
          <w:color w:val="000000"/>
          <w:kern w:val="0"/>
          <w:sz w:val="32"/>
          <w:szCs w:val="32"/>
        </w:rPr>
        <w:t>工会法律援助机构在提供法律援助过程中发现申请人以不正当手段取得法律援助的，应当停止援助，撤销法律援助协议，并书面通知相关单位和人员。</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第十九条  </w:t>
      </w:r>
      <w:r>
        <w:rPr>
          <w:rFonts w:hint="eastAsia" w:ascii="仿宋_GB2312" w:eastAsia="仿宋_GB2312"/>
          <w:color w:val="000000"/>
          <w:kern w:val="0"/>
          <w:sz w:val="32"/>
          <w:szCs w:val="32"/>
        </w:rPr>
        <w:t>法律援助事项结案后，工会法律援助机构应当按规定向承办人支付法律援助办案补贴。办案补贴标准由设立法律援助机构的工会根据实际情况确定。</w:t>
      </w:r>
    </w:p>
    <w:p>
      <w:pPr>
        <w:widowControl/>
        <w:shd w:val="clear" w:color="auto" w:fill="FFFFFF"/>
        <w:spacing w:line="540" w:lineRule="exact"/>
        <w:jc w:val="center"/>
        <w:rPr>
          <w:rFonts w:ascii="宋体" w:cs="宋体"/>
          <w:color w:val="000000"/>
          <w:kern w:val="0"/>
          <w:szCs w:val="21"/>
        </w:rPr>
      </w:pPr>
      <w:r>
        <w:rPr>
          <w:rFonts w:ascii="宋体" w:cs="宋体"/>
          <w:color w:val="000000"/>
          <w:kern w:val="0"/>
          <w:sz w:val="32"/>
          <w:szCs w:val="32"/>
        </w:rPr>
        <w:t> </w:t>
      </w:r>
    </w:p>
    <w:p>
      <w:pPr>
        <w:widowControl/>
        <w:shd w:val="clear" w:color="auto" w:fill="FFFFFF"/>
        <w:spacing w:line="540" w:lineRule="exact"/>
        <w:jc w:val="center"/>
        <w:rPr>
          <w:rFonts w:ascii="宋体" w:cs="宋体"/>
          <w:color w:val="000000"/>
          <w:kern w:val="0"/>
          <w:szCs w:val="21"/>
        </w:rPr>
      </w:pPr>
      <w:r>
        <w:rPr>
          <w:rFonts w:hint="eastAsia" w:ascii="黑体" w:hAnsi="黑体" w:eastAsia="黑体" w:cs="宋体"/>
          <w:color w:val="000000"/>
          <w:kern w:val="0"/>
          <w:sz w:val="32"/>
          <w:szCs w:val="32"/>
        </w:rPr>
        <w:t>第五章  承办人职责</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第二十条  </w:t>
      </w:r>
      <w:r>
        <w:rPr>
          <w:rFonts w:hint="eastAsia" w:ascii="仿宋_GB2312" w:eastAsia="仿宋_GB2312"/>
          <w:color w:val="000000"/>
          <w:kern w:val="0"/>
          <w:sz w:val="32"/>
          <w:szCs w:val="32"/>
        </w:rPr>
        <w:t>法律援助承办人接受工会法律援助机构的管理和监督，依法承办法律援助机构指定的援助事项，维护受援人合法权益。</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第二十一条  </w:t>
      </w:r>
      <w:r>
        <w:rPr>
          <w:rFonts w:hint="eastAsia" w:ascii="仿宋_GB2312" w:eastAsia="仿宋_GB2312"/>
          <w:color w:val="000000"/>
          <w:kern w:val="0"/>
          <w:sz w:val="32"/>
          <w:szCs w:val="32"/>
        </w:rPr>
        <w:t>法律援助承办人接受工会法律援助机构指派后，无正当理由不得拒绝、延迟或者中止、终止办理指派事项。</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第二十二条  </w:t>
      </w:r>
      <w:r>
        <w:rPr>
          <w:rFonts w:hint="eastAsia" w:ascii="仿宋_GB2312" w:eastAsia="仿宋_GB2312"/>
          <w:color w:val="000000"/>
          <w:kern w:val="0"/>
          <w:sz w:val="32"/>
          <w:szCs w:val="32"/>
        </w:rPr>
        <w:t>法律援助承办人办理法律援助事项时，应当按照要求向有关机关、单位提交工会法律援助机构出具的公函，并为受援人保守秘密。</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第二十三条  </w:t>
      </w:r>
      <w:r>
        <w:rPr>
          <w:rFonts w:hint="eastAsia" w:ascii="仿宋_GB2312" w:eastAsia="仿宋_GB2312"/>
          <w:color w:val="000000"/>
          <w:kern w:val="0"/>
          <w:sz w:val="32"/>
          <w:szCs w:val="32"/>
        </w:rPr>
        <w:t>未经工会法律援助机构指派，法律援助承办人不得以工会法律援助机构名义承办案件。</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第二十四条  </w:t>
      </w:r>
      <w:r>
        <w:rPr>
          <w:rFonts w:hint="eastAsia" w:ascii="仿宋_GB2312" w:eastAsia="仿宋_GB2312"/>
          <w:color w:val="000000"/>
          <w:kern w:val="0"/>
          <w:sz w:val="32"/>
          <w:szCs w:val="32"/>
        </w:rPr>
        <w:t>法律援助承办人在结案后，应当向工会法律援助机构提交结案报告，并附裁决书、调解书或判决书、裁定书等法律文书及其他有关材料，经工会法律援助机构负责人审核后立卷归档。</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第二十五条  </w:t>
      </w:r>
      <w:r>
        <w:rPr>
          <w:rFonts w:hint="eastAsia" w:ascii="仿宋_GB2312" w:eastAsia="仿宋_GB2312"/>
          <w:color w:val="000000"/>
          <w:kern w:val="0"/>
          <w:sz w:val="32"/>
          <w:szCs w:val="32"/>
        </w:rPr>
        <w:t>法律援助承办人应当遵守职业道德和执业纪律，依法开展法律援助工作。承办人有下列行为之一的，工会法律援助机构应当取消其工会法律援助工作人员资格：</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（一）索要、收受受援人财物的；</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（二）收受对方当事人财物，损害受援人权益的；</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（三）接受指派后，无正当理由拒绝、延迟或者中止、终止办理指定事项的；</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（四）因违法犯罪被追究刑事、行政责任的；</w:t>
      </w:r>
    </w:p>
    <w:p>
      <w:pPr>
        <w:widowControl/>
        <w:shd w:val="clear" w:color="auto" w:fill="FFFFFF"/>
        <w:spacing w:line="540" w:lineRule="exact"/>
        <w:ind w:firstLine="640"/>
        <w:jc w:val="left"/>
        <w:rPr>
          <w:rFonts w:ascii="宋体" w:cs="宋体"/>
          <w:color w:val="000000"/>
          <w:kern w:val="0"/>
          <w:szCs w:val="21"/>
        </w:rPr>
      </w:pPr>
      <w:r>
        <w:rPr>
          <w:rFonts w:hint="eastAsia" w:ascii="仿宋_GB2312" w:eastAsia="仿宋_GB2312"/>
          <w:color w:val="000000"/>
          <w:kern w:val="0"/>
          <w:sz w:val="32"/>
          <w:szCs w:val="32"/>
        </w:rPr>
        <w:t>（五）其他损害工会法律援助工作的行为。</w:t>
      </w:r>
    </w:p>
    <w:p>
      <w:pPr>
        <w:widowControl/>
        <w:shd w:val="clear" w:color="auto" w:fill="FFFFFF"/>
        <w:spacing w:line="540" w:lineRule="exact"/>
        <w:jc w:val="center"/>
        <w:rPr>
          <w:rFonts w:ascii="宋体" w:cs="宋体"/>
          <w:color w:val="000000"/>
          <w:kern w:val="0"/>
          <w:szCs w:val="21"/>
        </w:rPr>
      </w:pPr>
      <w:r>
        <w:rPr>
          <w:rFonts w:ascii="宋体" w:cs="宋体"/>
          <w:color w:val="000000"/>
          <w:kern w:val="0"/>
          <w:sz w:val="32"/>
          <w:szCs w:val="32"/>
        </w:rPr>
        <w:t> </w:t>
      </w:r>
    </w:p>
    <w:p>
      <w:pPr>
        <w:widowControl/>
        <w:shd w:val="clear" w:color="auto" w:fill="FFFFFF"/>
        <w:spacing w:line="540" w:lineRule="exact"/>
        <w:jc w:val="center"/>
        <w:rPr>
          <w:rFonts w:ascii="宋体" w:cs="宋体"/>
          <w:color w:val="000000"/>
          <w:kern w:val="0"/>
          <w:szCs w:val="21"/>
        </w:rPr>
      </w:pPr>
      <w:r>
        <w:rPr>
          <w:rFonts w:hint="eastAsia" w:ascii="黑体" w:hAnsi="黑体" w:eastAsia="黑体" w:cs="宋体"/>
          <w:color w:val="000000"/>
          <w:kern w:val="0"/>
          <w:sz w:val="32"/>
          <w:szCs w:val="32"/>
        </w:rPr>
        <w:t>第六章  资金来源和管理</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第二十六条  </w:t>
      </w:r>
      <w:r>
        <w:rPr>
          <w:rFonts w:hint="eastAsia" w:ascii="仿宋_GB2312" w:eastAsia="仿宋_GB2312"/>
          <w:color w:val="000000"/>
          <w:kern w:val="0"/>
          <w:sz w:val="32"/>
          <w:szCs w:val="32"/>
        </w:rPr>
        <w:t>工会法律援助工作经费主要用于工会法律援助机构的办公、办案经费。县级以上地方工会应当将工会法律援助工作经费列入本级工会经费预算，并根据国家和工会财务制度的有关规定，制定相应管理办法。</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工会法律援助工作经费来源：</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（一）工会经费预算安排；</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（二）政府财政设立的法律援助专项经费；</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（三）全国工会中央专项彩票公益金法律援助项目资金；</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（四）政府财政安排的困难职工帮扶资金；</w:t>
      </w:r>
    </w:p>
    <w:p>
      <w:pPr>
        <w:widowControl/>
        <w:shd w:val="clear" w:color="auto" w:fill="FFFFFF"/>
        <w:spacing w:line="540" w:lineRule="exact"/>
        <w:ind w:firstLine="640"/>
        <w:jc w:val="left"/>
        <w:rPr>
          <w:rFonts w:ascii="宋体" w:cs="宋体"/>
          <w:color w:val="000000"/>
          <w:kern w:val="0"/>
          <w:szCs w:val="21"/>
        </w:rPr>
      </w:pPr>
      <w:r>
        <w:rPr>
          <w:rFonts w:hint="eastAsia" w:eastAsia="仿宋_GB2312"/>
          <w:color w:val="000000"/>
          <w:kern w:val="0"/>
          <w:sz w:val="32"/>
          <w:szCs w:val="32"/>
        </w:rPr>
        <w:t>（五）其他合法来源。</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第二十七条  </w:t>
      </w:r>
      <w:r>
        <w:rPr>
          <w:rFonts w:hint="eastAsia" w:eastAsia="仿宋_GB2312"/>
          <w:color w:val="000000"/>
          <w:kern w:val="0"/>
          <w:sz w:val="32"/>
          <w:szCs w:val="32"/>
        </w:rPr>
        <w:t>对困难职工的法律援助补助资金，从困难职工帮扶资金中列支，管理和使用应当遵守帮扶资金使用有关规定。</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第二十八条  </w:t>
      </w:r>
      <w:r>
        <w:rPr>
          <w:rFonts w:hint="eastAsia" w:ascii="仿宋_GB2312" w:eastAsia="仿宋_GB2312"/>
          <w:color w:val="000000"/>
          <w:kern w:val="0"/>
          <w:sz w:val="32"/>
          <w:szCs w:val="32"/>
        </w:rPr>
        <w:t>工会法律援助工作经费专款专用，接受上级和同级工会财务、经审、法律、保障等有关部门的监督检查。</w:t>
      </w:r>
    </w:p>
    <w:p>
      <w:pPr>
        <w:widowControl/>
        <w:shd w:val="clear" w:color="auto" w:fill="FFFFFF"/>
        <w:spacing w:line="540" w:lineRule="exact"/>
        <w:jc w:val="center"/>
        <w:rPr>
          <w:rFonts w:ascii="宋体" w:cs="宋体"/>
          <w:color w:val="000000"/>
          <w:kern w:val="0"/>
          <w:szCs w:val="21"/>
        </w:rPr>
      </w:pPr>
      <w:r>
        <w:rPr>
          <w:rFonts w:ascii="宋体" w:cs="宋体"/>
          <w:color w:val="000000"/>
          <w:kern w:val="0"/>
          <w:sz w:val="32"/>
          <w:szCs w:val="32"/>
        </w:rPr>
        <w:t> </w:t>
      </w:r>
    </w:p>
    <w:p>
      <w:pPr>
        <w:widowControl/>
        <w:shd w:val="clear" w:color="auto" w:fill="FFFFFF"/>
        <w:spacing w:line="540" w:lineRule="exact"/>
        <w:jc w:val="center"/>
        <w:rPr>
          <w:rFonts w:ascii="宋体" w:cs="宋体"/>
          <w:color w:val="000000"/>
          <w:kern w:val="0"/>
          <w:szCs w:val="21"/>
        </w:rPr>
      </w:pPr>
      <w:r>
        <w:rPr>
          <w:rFonts w:hint="eastAsia" w:ascii="黑体" w:hAnsi="黑体" w:eastAsia="黑体" w:cs="宋体"/>
          <w:color w:val="000000"/>
          <w:kern w:val="0"/>
          <w:sz w:val="32"/>
          <w:szCs w:val="32"/>
        </w:rPr>
        <w:t>第七章  附  则</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第二十九条  </w:t>
      </w:r>
      <w:r>
        <w:rPr>
          <w:rFonts w:hint="eastAsia" w:eastAsia="仿宋_GB2312"/>
          <w:color w:val="000000"/>
          <w:kern w:val="0"/>
          <w:sz w:val="32"/>
          <w:szCs w:val="32"/>
        </w:rPr>
        <w:t>各市、县（市、区）总工会可以根据本办法，结合本地实际，制定具体规定。</w:t>
      </w:r>
    </w:p>
    <w:p>
      <w:pPr>
        <w:widowControl/>
        <w:shd w:val="clear" w:color="auto" w:fill="FFFFFF"/>
        <w:spacing w:line="540" w:lineRule="exact"/>
        <w:ind w:firstLine="640"/>
        <w:jc w:val="left"/>
        <w:rPr>
          <w:rFonts w:ascii="宋体" w:cs="宋体"/>
          <w:color w:val="000000"/>
          <w:kern w:val="0"/>
          <w:szCs w:val="21"/>
        </w:rPr>
      </w:pPr>
      <w:r>
        <w:rPr>
          <w:rFonts w:hint="eastAsia" w:ascii="黑体" w:hAnsi="黑体" w:eastAsia="黑体" w:cs="宋体"/>
          <w:color w:val="000000"/>
          <w:kern w:val="0"/>
          <w:sz w:val="32"/>
          <w:szCs w:val="32"/>
        </w:rPr>
        <w:t xml:space="preserve">第三十条  </w:t>
      </w:r>
      <w:r>
        <w:rPr>
          <w:rFonts w:hint="eastAsia" w:ascii="仿宋_GB2312" w:eastAsia="仿宋_GB2312"/>
          <w:color w:val="000000"/>
          <w:kern w:val="0"/>
          <w:sz w:val="32"/>
          <w:szCs w:val="32"/>
        </w:rPr>
        <w:t>本办法由山东省总工会负责解释。</w:t>
      </w:r>
    </w:p>
    <w:p>
      <w:pPr>
        <w:rPr>
          <w:rFonts w:hint="eastAsia"/>
          <w:sz w:val="32"/>
          <w:szCs w:val="32"/>
        </w:rPr>
      </w:pPr>
      <w:r>
        <w:rPr>
          <w:rFonts w:hint="eastAsia" w:ascii="黑体" w:hAnsi="黑体" w:eastAsia="黑体" w:cs="宋体"/>
          <w:color w:val="000000"/>
          <w:kern w:val="0"/>
          <w:sz w:val="32"/>
          <w:szCs w:val="32"/>
        </w:rPr>
        <w:t xml:space="preserve">第三十一条  </w:t>
      </w:r>
      <w:r>
        <w:rPr>
          <w:rFonts w:hint="eastAsia" w:eastAsia="仿宋_GB2312"/>
          <w:color w:val="000000"/>
          <w:kern w:val="0"/>
          <w:sz w:val="32"/>
          <w:szCs w:val="32"/>
        </w:rPr>
        <w:t>本办法自公布之日起施行。</w:t>
      </w:r>
      <w:bookmarkStart w:id="0" w:name="_GoBack"/>
      <w:bookmarkEnd w:id="0"/>
    </w:p>
    <w:sectPr>
      <w:headerReference r:id="rId3" w:type="default"/>
      <w:footerReference r:id="rId4" w:type="default"/>
      <w:footerReference r:id="rId5" w:type="even"/>
      <w:pgSz w:w="11906" w:h="16838"/>
      <w:pgMar w:top="1474" w:right="1474" w:bottom="1474" w:left="1474"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华文仿宋">
    <w:altName w:val="微软雅黑"/>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sz w:val="28"/>
        <w:szCs w:val="28"/>
      </w:rPr>
    </w:pPr>
    <w:r>
      <w:rPr>
        <w:rStyle w:val="8"/>
        <w:rFonts w:hint="eastAsia"/>
        <w:sz w:val="28"/>
        <w:szCs w:val="28"/>
      </w:rPr>
      <w:t>—</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5</w:t>
    </w:r>
    <w:r>
      <w:rPr>
        <w:sz w:val="28"/>
        <w:szCs w:val="28"/>
      </w:rPr>
      <w:fldChar w:fldCharType="end"/>
    </w:r>
    <w:r>
      <w:rPr>
        <w:rStyle w:val="8"/>
        <w:rFonts w:hint="eastAsia"/>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6DF"/>
    <w:rsid w:val="0020160F"/>
    <w:rsid w:val="002D43D1"/>
    <w:rsid w:val="0036275A"/>
    <w:rsid w:val="00394725"/>
    <w:rsid w:val="003D5038"/>
    <w:rsid w:val="003E086A"/>
    <w:rsid w:val="004830B4"/>
    <w:rsid w:val="004A31F2"/>
    <w:rsid w:val="004D6D89"/>
    <w:rsid w:val="00531859"/>
    <w:rsid w:val="0061713D"/>
    <w:rsid w:val="006F06EE"/>
    <w:rsid w:val="00901EE3"/>
    <w:rsid w:val="009759EC"/>
    <w:rsid w:val="009F6C03"/>
    <w:rsid w:val="00A2293A"/>
    <w:rsid w:val="00A766A8"/>
    <w:rsid w:val="00AA44D0"/>
    <w:rsid w:val="00B372BD"/>
    <w:rsid w:val="00B42728"/>
    <w:rsid w:val="00C66BB1"/>
    <w:rsid w:val="00CF6A41"/>
    <w:rsid w:val="00D045AF"/>
    <w:rsid w:val="00D32970"/>
    <w:rsid w:val="00EF5F0D"/>
    <w:rsid w:val="00F72BCA"/>
    <w:rsid w:val="00FA1BE3"/>
    <w:rsid w:val="00FB53BC"/>
    <w:rsid w:val="0CEE342D"/>
    <w:rsid w:val="187D666D"/>
    <w:rsid w:val="21367BD0"/>
    <w:rsid w:val="271F025B"/>
    <w:rsid w:val="28272055"/>
    <w:rsid w:val="448907D8"/>
    <w:rsid w:val="44C624CF"/>
    <w:rsid w:val="452100A8"/>
    <w:rsid w:val="4FE35963"/>
    <w:rsid w:val="59927F47"/>
    <w:rsid w:val="5C8C1FAD"/>
    <w:rsid w:val="5EB329C5"/>
    <w:rsid w:val="7C9E4C5C"/>
    <w:rsid w:val="7F33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标题10"/>
    <w:basedOn w:val="1"/>
    <w:uiPriority w:val="0"/>
    <w:pPr>
      <w:spacing w:line="560" w:lineRule="exact"/>
      <w:jc w:val="center"/>
    </w:pPr>
    <w:rPr>
      <w:rFonts w:ascii="仿宋_GB2312" w:eastAsia="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新雨林木风</Company>
  <Pages>24</Pages>
  <Words>1680</Words>
  <Characters>9576</Characters>
  <Lines>79</Lines>
  <Paragraphs>22</Paragraphs>
  <ScaleCrop>false</ScaleCrop>
  <LinksUpToDate>false</LinksUpToDate>
  <CharactersWithSpaces>11234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2018-03-14T01:09:00Z</dcterms:created>
  <dc:creator>新雨林木风</dc:creator>
  <cp:lastModifiedBy>Administrator</cp:lastModifiedBy>
  <cp:lastPrinted>2017-01-19T06:24:00Z</cp:lastPrinted>
  <dcterms:modified xsi:type="dcterms:W3CDTF">2018-03-14T01:56:22Z</dcterms:modified>
  <dc:title>关于同意召开xx公司x届x次职工代表大会和工会x届x次代表大会的批复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